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FD4B0" w14:textId="390F266C" w:rsidR="005F5E78" w:rsidRDefault="00334E03">
      <w:r>
        <w:t xml:space="preserve"> </w:t>
      </w:r>
      <w:r>
        <w:rPr>
          <w:noProof/>
        </w:rPr>
        <w:drawing>
          <wp:inline distT="0" distB="0" distL="0" distR="0" wp14:anchorId="07923DBF" wp14:editId="4DEDDB9E">
            <wp:extent cx="5400040" cy="30384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36F97" w14:textId="3AF8D8CE" w:rsidR="00334E03" w:rsidRDefault="00334E03" w:rsidP="00334E03">
      <w:pPr>
        <w:pStyle w:val="Ttulo1"/>
      </w:pPr>
      <w:proofErr w:type="spellStart"/>
      <w:r>
        <w:t>Story</w:t>
      </w:r>
      <w:proofErr w:type="spellEnd"/>
    </w:p>
    <w:p w14:paraId="5403E1DC" w14:textId="49E26041" w:rsidR="00334E03" w:rsidRDefault="00334E03" w:rsidP="00334E03">
      <w:r>
        <w:t>un banco posee una forma de desarrollo no estandarizada en la cual el desarrollador es el encargado de estimar el tiempo de desarrollo y se hace semanas extra de descanso de por medio.</w:t>
      </w:r>
    </w:p>
    <w:p w14:paraId="33FC8818" w14:textId="77777777" w:rsidR="00334E03" w:rsidRDefault="00334E03" w:rsidP="00334E03">
      <w:r>
        <w:t>La generación de artefactos de desarrollo se general al final de desarrollo</w:t>
      </w:r>
    </w:p>
    <w:p w14:paraId="79FDCC05" w14:textId="77777777" w:rsidR="00334E03" w:rsidRDefault="00334E03" w:rsidP="00334E03">
      <w:pPr>
        <w:pStyle w:val="Ttulo1"/>
      </w:pPr>
      <w:r>
        <w:t>valores que se usan</w:t>
      </w:r>
    </w:p>
    <w:p w14:paraId="1888CAB7" w14:textId="77777777" w:rsidR="00334E03" w:rsidRDefault="00334E03" w:rsidP="00334E03">
      <w:r>
        <w:t>colaboración con el cliente por encima de la negociación</w:t>
      </w:r>
    </w:p>
    <w:p w14:paraId="52D57B5D" w14:textId="77777777" w:rsidR="00334E03" w:rsidRDefault="00334E03" w:rsidP="00334E03">
      <w:r>
        <w:t>respuesta al cambio por encima de seguir un plan</w:t>
      </w:r>
    </w:p>
    <w:p w14:paraId="1541D7E7" w14:textId="62EA710E" w:rsidR="00334E03" w:rsidRDefault="00334E03" w:rsidP="00334E03">
      <w:r>
        <w:t>Satisfacer al cliente mediante la entrega temprana y continua</w:t>
      </w:r>
    </w:p>
    <w:sectPr w:rsidR="00334E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E78"/>
    <w:rsid w:val="00334E03"/>
    <w:rsid w:val="005F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D38D7"/>
  <w15:chartTrackingRefBased/>
  <w15:docId w15:val="{A13968BA-5934-4999-902B-953EAEAD2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34E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34E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8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388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Navegador</dc:creator>
  <cp:keywords/>
  <dc:description/>
  <cp:lastModifiedBy>Navegador</cp:lastModifiedBy>
  <cp:revision>2</cp:revision>
  <dcterms:created xsi:type="dcterms:W3CDTF">2025-04-22T13:40:00Z</dcterms:created>
  <dcterms:modified xsi:type="dcterms:W3CDTF">2025-04-22T13:41:00Z</dcterms:modified>
</cp:coreProperties>
</file>